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AC" w:rsidRDefault="00E57F7E">
      <w:pPr>
        <w:rPr>
          <w:rFonts w:ascii="Arial" w:hAnsi="Arial" w:cs="Arial"/>
        </w:rPr>
      </w:pPr>
      <w:r w:rsidRPr="00940B52">
        <w:rPr>
          <w:rFonts w:ascii="Arial" w:hAnsi="Arial" w:cs="Arial"/>
        </w:rPr>
        <w:t>Przedmiotem zamówienia jest I</w:t>
      </w:r>
      <w:r w:rsidR="00717766" w:rsidRPr="00940B52">
        <w:rPr>
          <w:rFonts w:ascii="Arial" w:hAnsi="Arial" w:cs="Arial"/>
        </w:rPr>
        <w:t>I</w:t>
      </w:r>
      <w:r w:rsidRPr="00940B52">
        <w:rPr>
          <w:rFonts w:ascii="Arial" w:hAnsi="Arial" w:cs="Arial"/>
        </w:rPr>
        <w:t xml:space="preserve"> etap robót budowlanych do wykonania w ramach zadania inwestycyjnego : ”Zagospodarowanie obrzeży zbiornika retencyjnego w Strykowie wraz z budową kompleksu sportowo – turystyczno – rekreacyjnego”. Zakres I</w:t>
      </w:r>
      <w:r w:rsidR="00717766" w:rsidRPr="00940B52">
        <w:rPr>
          <w:rFonts w:ascii="Arial" w:hAnsi="Arial" w:cs="Arial"/>
        </w:rPr>
        <w:t>I</w:t>
      </w:r>
      <w:r w:rsidRPr="00940B52">
        <w:rPr>
          <w:rFonts w:ascii="Arial" w:hAnsi="Arial" w:cs="Arial"/>
        </w:rPr>
        <w:t xml:space="preserve"> etapu o</w:t>
      </w:r>
      <w:r w:rsidR="009C7B4C" w:rsidRPr="00940B52">
        <w:rPr>
          <w:rFonts w:ascii="Arial" w:hAnsi="Arial" w:cs="Arial"/>
        </w:rPr>
        <w:t>bejmuje:                       -</w:t>
      </w:r>
      <w:r w:rsidRPr="00940B52">
        <w:rPr>
          <w:rFonts w:ascii="Arial" w:hAnsi="Arial" w:cs="Arial"/>
        </w:rPr>
        <w:t xml:space="preserve"> wykonanie ścieżki rowerowo – pieszej wraz z zagospodarowaniem terenu;                                                                            </w:t>
      </w:r>
      <w:r w:rsidR="000C7A03" w:rsidRPr="00940B52">
        <w:rPr>
          <w:rFonts w:ascii="Arial" w:hAnsi="Arial" w:cs="Arial"/>
        </w:rPr>
        <w:t xml:space="preserve">                       - budowę </w:t>
      </w:r>
      <w:r w:rsidRPr="00940B52">
        <w:rPr>
          <w:rFonts w:ascii="Arial" w:hAnsi="Arial" w:cs="Arial"/>
        </w:rPr>
        <w:t xml:space="preserve">elektrycznej </w:t>
      </w:r>
      <w:r w:rsidR="000C7A03" w:rsidRPr="00940B52">
        <w:rPr>
          <w:rFonts w:ascii="Arial" w:hAnsi="Arial" w:cs="Arial"/>
        </w:rPr>
        <w:t xml:space="preserve">kablowej </w:t>
      </w:r>
      <w:r w:rsidRPr="00940B52">
        <w:rPr>
          <w:rFonts w:ascii="Arial" w:hAnsi="Arial" w:cs="Arial"/>
        </w:rPr>
        <w:t xml:space="preserve">linii zasilającej wraz z instalacją oświetleniową;                                                      - </w:t>
      </w:r>
      <w:r w:rsidR="005768AC">
        <w:rPr>
          <w:rFonts w:ascii="Arial" w:hAnsi="Arial" w:cs="Arial"/>
        </w:rPr>
        <w:t>wykonanie robót budowlanych związanych z</w:t>
      </w:r>
      <w:r w:rsidRPr="00940B52">
        <w:rPr>
          <w:rFonts w:ascii="Arial" w:hAnsi="Arial" w:cs="Arial"/>
        </w:rPr>
        <w:t xml:space="preserve"> </w:t>
      </w:r>
      <w:r w:rsidR="005768AC">
        <w:rPr>
          <w:rFonts w:ascii="Arial" w:hAnsi="Arial" w:cs="Arial"/>
        </w:rPr>
        <w:t>elementami</w:t>
      </w:r>
      <w:r w:rsidR="00717766" w:rsidRPr="00940B52">
        <w:rPr>
          <w:rFonts w:ascii="Arial" w:hAnsi="Arial" w:cs="Arial"/>
        </w:rPr>
        <w:t xml:space="preserve"> małej architektury</w:t>
      </w:r>
      <w:r w:rsidRPr="00940B52">
        <w:rPr>
          <w:rFonts w:ascii="Arial" w:hAnsi="Arial" w:cs="Arial"/>
        </w:rPr>
        <w:t xml:space="preserve">; </w:t>
      </w:r>
    </w:p>
    <w:p w:rsidR="0052727A" w:rsidRPr="00940B52" w:rsidRDefault="00E57F7E">
      <w:pPr>
        <w:rPr>
          <w:rFonts w:ascii="Arial" w:hAnsi="Arial" w:cs="Arial"/>
        </w:rPr>
      </w:pPr>
      <w:r w:rsidRPr="00940B52">
        <w:rPr>
          <w:rFonts w:ascii="Arial" w:hAnsi="Arial" w:cs="Arial"/>
        </w:rPr>
        <w:t xml:space="preserve">                                                                                           </w:t>
      </w:r>
      <w:r w:rsidR="0052727A" w:rsidRPr="00940B52">
        <w:rPr>
          <w:rFonts w:ascii="Arial" w:hAnsi="Arial" w:cs="Arial"/>
        </w:rPr>
        <w:t xml:space="preserve">                                                                         </w:t>
      </w:r>
      <w:r w:rsidRPr="00940B52">
        <w:rPr>
          <w:rFonts w:ascii="Arial" w:hAnsi="Arial" w:cs="Arial"/>
        </w:rPr>
        <w:t xml:space="preserve">                                                       </w:t>
      </w:r>
      <w:r w:rsidR="00057FBE">
        <w:rPr>
          <w:rFonts w:ascii="Arial" w:hAnsi="Arial" w:cs="Arial"/>
        </w:rPr>
        <w:t xml:space="preserve">                             </w:t>
      </w:r>
      <w:r w:rsidRPr="00940B52">
        <w:rPr>
          <w:rFonts w:ascii="Arial" w:hAnsi="Arial" w:cs="Arial"/>
        </w:rPr>
        <w:t xml:space="preserve">1. Ciąg rowerowo-pieszy, usytuowany po </w:t>
      </w:r>
      <w:r w:rsidR="00717766" w:rsidRPr="00940B52">
        <w:rPr>
          <w:rFonts w:ascii="Arial" w:hAnsi="Arial" w:cs="Arial"/>
        </w:rPr>
        <w:t>północnej i zachodniej</w:t>
      </w:r>
      <w:r w:rsidRPr="00940B52">
        <w:rPr>
          <w:rFonts w:ascii="Arial" w:hAnsi="Arial" w:cs="Arial"/>
        </w:rPr>
        <w:t xml:space="preserve"> stron</w:t>
      </w:r>
      <w:r w:rsidR="00381307" w:rsidRPr="00940B52">
        <w:rPr>
          <w:rFonts w:ascii="Arial" w:hAnsi="Arial" w:cs="Arial"/>
        </w:rPr>
        <w:t>ie zbiornika, o łącznej długości ok. 770</w:t>
      </w:r>
      <w:r w:rsidRPr="00940B52">
        <w:rPr>
          <w:rFonts w:ascii="Arial" w:hAnsi="Arial" w:cs="Arial"/>
        </w:rPr>
        <w:t xml:space="preserve"> m</w:t>
      </w:r>
      <w:r w:rsidR="00381307" w:rsidRPr="00940B52">
        <w:rPr>
          <w:rFonts w:ascii="Arial" w:hAnsi="Arial" w:cs="Arial"/>
        </w:rPr>
        <w:t xml:space="preserve"> składa się z 2 odcinków oznaczonych</w:t>
      </w:r>
      <w:r w:rsidR="005768AC">
        <w:rPr>
          <w:rFonts w:ascii="Arial" w:hAnsi="Arial" w:cs="Arial"/>
        </w:rPr>
        <w:t xml:space="preserve"> roboczo</w:t>
      </w:r>
      <w:r w:rsidR="00381307" w:rsidRPr="00940B52">
        <w:rPr>
          <w:rFonts w:ascii="Arial" w:hAnsi="Arial" w:cs="Arial"/>
        </w:rPr>
        <w:t xml:space="preserve"> na planie sytuacyjnym jako ODCINEK I</w:t>
      </w:r>
      <w:r w:rsidR="00A040E6" w:rsidRPr="00940B52">
        <w:rPr>
          <w:rFonts w:ascii="Arial" w:hAnsi="Arial" w:cs="Arial"/>
        </w:rPr>
        <w:t>I</w:t>
      </w:r>
      <w:r w:rsidR="00381307" w:rsidRPr="00940B52">
        <w:rPr>
          <w:rFonts w:ascii="Arial" w:hAnsi="Arial" w:cs="Arial"/>
        </w:rPr>
        <w:t xml:space="preserve"> i ODCINEK II</w:t>
      </w:r>
      <w:r w:rsidR="00A040E6" w:rsidRPr="00940B52">
        <w:rPr>
          <w:rFonts w:ascii="Arial" w:hAnsi="Arial" w:cs="Arial"/>
        </w:rPr>
        <w:t>I</w:t>
      </w:r>
      <w:r w:rsidR="00381307" w:rsidRPr="00940B52">
        <w:rPr>
          <w:rFonts w:ascii="Arial" w:hAnsi="Arial" w:cs="Arial"/>
        </w:rPr>
        <w:t xml:space="preserve">. </w:t>
      </w:r>
      <w:r w:rsidR="00A040E6" w:rsidRPr="00940B52">
        <w:rPr>
          <w:rFonts w:ascii="Arial" w:hAnsi="Arial" w:cs="Arial"/>
        </w:rPr>
        <w:t>Część odcinka</w:t>
      </w:r>
      <w:r w:rsidRPr="00940B52">
        <w:rPr>
          <w:rFonts w:ascii="Arial" w:hAnsi="Arial" w:cs="Arial"/>
        </w:rPr>
        <w:t xml:space="preserve"> I</w:t>
      </w:r>
      <w:r w:rsidR="00381307" w:rsidRPr="00940B52">
        <w:rPr>
          <w:rFonts w:ascii="Arial" w:hAnsi="Arial" w:cs="Arial"/>
        </w:rPr>
        <w:t xml:space="preserve">I </w:t>
      </w:r>
      <w:r w:rsidR="00A040E6" w:rsidRPr="00940B52">
        <w:rPr>
          <w:rFonts w:ascii="Arial" w:hAnsi="Arial" w:cs="Arial"/>
        </w:rPr>
        <w:t>obejmującego zakresem trasę rowerową nr 1</w:t>
      </w:r>
      <w:r w:rsidRPr="00940B52">
        <w:rPr>
          <w:rFonts w:ascii="Arial" w:hAnsi="Arial" w:cs="Arial"/>
        </w:rPr>
        <w:t xml:space="preserve"> ma </w:t>
      </w:r>
      <w:r w:rsidR="00A040E6" w:rsidRPr="00940B52">
        <w:rPr>
          <w:rFonts w:ascii="Arial" w:hAnsi="Arial" w:cs="Arial"/>
        </w:rPr>
        <w:t xml:space="preserve"> szerokość 4,50 m, jego pozostała część oraz cały odcinek III nazwana trasą rowerową nr 2 mają mieć szerokość 3,0 m z poszerzeniem na obu końcach.</w:t>
      </w:r>
      <w:r w:rsidR="004930B4" w:rsidRPr="00940B52">
        <w:rPr>
          <w:rFonts w:ascii="Arial" w:hAnsi="Arial" w:cs="Arial"/>
        </w:rPr>
        <w:t xml:space="preserve"> Ścieżka rowerowo - piesza</w:t>
      </w:r>
      <w:r w:rsidR="00A040E6" w:rsidRPr="00940B52">
        <w:rPr>
          <w:rFonts w:ascii="Arial" w:hAnsi="Arial" w:cs="Arial"/>
        </w:rPr>
        <w:t xml:space="preserve"> </w:t>
      </w:r>
      <w:r w:rsidR="004930B4" w:rsidRPr="00940B52">
        <w:rPr>
          <w:rFonts w:ascii="Arial" w:hAnsi="Arial" w:cs="Arial"/>
        </w:rPr>
        <w:t>być wykonana</w:t>
      </w:r>
      <w:r w:rsidRPr="00940B52">
        <w:rPr>
          <w:rFonts w:ascii="Arial" w:hAnsi="Arial" w:cs="Arial"/>
        </w:rPr>
        <w:t xml:space="preserve"> z dwukolorowej kostki betonowej na podbudowie okre</w:t>
      </w:r>
      <w:r w:rsidR="0052727A" w:rsidRPr="00940B52">
        <w:rPr>
          <w:rFonts w:ascii="Arial" w:hAnsi="Arial" w:cs="Arial"/>
        </w:rPr>
        <w:t>ślonej projektem. Projekt zakłada</w:t>
      </w:r>
      <w:r w:rsidRPr="00940B52">
        <w:rPr>
          <w:rFonts w:ascii="Arial" w:hAnsi="Arial" w:cs="Arial"/>
        </w:rPr>
        <w:t xml:space="preserve"> również </w:t>
      </w:r>
      <w:r w:rsidR="0052727A" w:rsidRPr="00940B52">
        <w:rPr>
          <w:rFonts w:ascii="Arial" w:hAnsi="Arial" w:cs="Arial"/>
        </w:rPr>
        <w:t>budowę</w:t>
      </w:r>
      <w:r w:rsidR="004930B4" w:rsidRPr="00940B52">
        <w:rPr>
          <w:rFonts w:ascii="Arial" w:hAnsi="Arial" w:cs="Arial"/>
        </w:rPr>
        <w:t xml:space="preserve"> 3</w:t>
      </w:r>
      <w:r w:rsidRPr="00940B52">
        <w:rPr>
          <w:rFonts w:ascii="Arial" w:hAnsi="Arial" w:cs="Arial"/>
        </w:rPr>
        <w:t xml:space="preserve"> utwardzonych kostką stanowisk wypoczynkowych wyposażonych w ławki, stojaki na rowery i kosze na śmieci oraz wykonania oznakowania pionowego i poziomego.</w:t>
      </w:r>
      <w:r w:rsidR="004930B4" w:rsidRPr="00940B52">
        <w:rPr>
          <w:rFonts w:ascii="Arial" w:hAnsi="Arial" w:cs="Arial"/>
        </w:rPr>
        <w:t xml:space="preserve"> Roboty budowlane prowadzone będą na mocy </w:t>
      </w:r>
      <w:r w:rsidR="0052727A" w:rsidRPr="00940B52">
        <w:rPr>
          <w:rFonts w:ascii="Arial" w:hAnsi="Arial" w:cs="Arial"/>
        </w:rPr>
        <w:t xml:space="preserve">prawomocnej </w:t>
      </w:r>
      <w:r w:rsidR="004930B4" w:rsidRPr="00940B52">
        <w:rPr>
          <w:rFonts w:ascii="Arial" w:hAnsi="Arial" w:cs="Arial"/>
        </w:rPr>
        <w:t xml:space="preserve">decyzji o pozwoleniu na budowę nr </w:t>
      </w:r>
      <w:r w:rsidR="0052727A" w:rsidRPr="00940B52">
        <w:rPr>
          <w:rFonts w:ascii="Arial" w:hAnsi="Arial" w:cs="Arial"/>
        </w:rPr>
        <w:t>757/2011</w:t>
      </w:r>
      <w:r w:rsidR="004930B4" w:rsidRPr="00940B52">
        <w:rPr>
          <w:rFonts w:ascii="Arial" w:hAnsi="Arial" w:cs="Arial"/>
        </w:rPr>
        <w:t xml:space="preserve">.   </w:t>
      </w:r>
    </w:p>
    <w:p w:rsidR="009C7B4C" w:rsidRPr="00940B52" w:rsidRDefault="0052727A">
      <w:pPr>
        <w:rPr>
          <w:rFonts w:ascii="Arial" w:hAnsi="Arial" w:cs="Arial"/>
        </w:rPr>
      </w:pPr>
      <w:r w:rsidRPr="00940B52">
        <w:rPr>
          <w:rFonts w:ascii="Arial" w:hAnsi="Arial" w:cs="Arial"/>
        </w:rPr>
        <w:t xml:space="preserve">                                 </w:t>
      </w:r>
      <w:r w:rsidR="004930B4" w:rsidRPr="00940B52">
        <w:rPr>
          <w:rFonts w:ascii="Arial" w:hAnsi="Arial" w:cs="Arial"/>
        </w:rPr>
        <w:t xml:space="preserve">                              </w:t>
      </w:r>
      <w:r w:rsidR="00E57F7E" w:rsidRPr="00940B52">
        <w:rPr>
          <w:rFonts w:ascii="Arial" w:hAnsi="Arial" w:cs="Arial"/>
        </w:rPr>
        <w:t xml:space="preserve">                                                                   </w:t>
      </w:r>
      <w:r w:rsidR="000C7A03" w:rsidRPr="00940B52">
        <w:rPr>
          <w:rFonts w:ascii="Arial" w:hAnsi="Arial" w:cs="Arial"/>
        </w:rPr>
        <w:t xml:space="preserve">                             </w:t>
      </w:r>
      <w:r w:rsidR="00E57F7E" w:rsidRPr="00940B52">
        <w:rPr>
          <w:rFonts w:ascii="Arial" w:hAnsi="Arial" w:cs="Arial"/>
        </w:rPr>
        <w:t>2. Instalacja elektryczna, której lokalizacja pokrywa się w większości z przebiegiem ścieżki ro</w:t>
      </w:r>
      <w:r w:rsidR="000C7A03" w:rsidRPr="00940B52">
        <w:rPr>
          <w:rFonts w:ascii="Arial" w:hAnsi="Arial" w:cs="Arial"/>
        </w:rPr>
        <w:t>werowo - pieszej, składa się z 3</w:t>
      </w:r>
      <w:r w:rsidR="00E57F7E" w:rsidRPr="00940B52">
        <w:rPr>
          <w:rFonts w:ascii="Arial" w:hAnsi="Arial" w:cs="Arial"/>
        </w:rPr>
        <w:t xml:space="preserve"> obwodów oznaczonych na schemacie ideowym numerami </w:t>
      </w:r>
      <w:r w:rsidR="000C7A03" w:rsidRPr="00940B52">
        <w:rPr>
          <w:rFonts w:ascii="Arial" w:hAnsi="Arial" w:cs="Arial"/>
        </w:rPr>
        <w:t>2, 6 wychodzących z istniejącego złącza ZK-3 i część obwodu nr 1 będącego przedłużeniem istniejącego</w:t>
      </w:r>
      <w:r w:rsidR="00E57F7E" w:rsidRPr="00940B52">
        <w:rPr>
          <w:rFonts w:ascii="Arial" w:hAnsi="Arial" w:cs="Arial"/>
        </w:rPr>
        <w:t xml:space="preserve">. Ma ona zasilać </w:t>
      </w:r>
      <w:r w:rsidR="0043272C">
        <w:rPr>
          <w:rFonts w:ascii="Arial" w:hAnsi="Arial" w:cs="Arial"/>
        </w:rPr>
        <w:t>26</w:t>
      </w:r>
      <w:r w:rsidR="00E57F7E" w:rsidRPr="00940B52">
        <w:rPr>
          <w:rFonts w:ascii="Arial" w:hAnsi="Arial" w:cs="Arial"/>
        </w:rPr>
        <w:t xml:space="preserve"> opraw oświetlenio</w:t>
      </w:r>
      <w:r w:rsidR="000C7A03" w:rsidRPr="00940B52">
        <w:rPr>
          <w:rFonts w:ascii="Arial" w:hAnsi="Arial" w:cs="Arial"/>
        </w:rPr>
        <w:t>wych na słupach o wysokości 5 m oraz</w:t>
      </w:r>
      <w:r w:rsidR="00E57F7E" w:rsidRPr="00940B52">
        <w:rPr>
          <w:rFonts w:ascii="Arial" w:hAnsi="Arial" w:cs="Arial"/>
        </w:rPr>
        <w:t xml:space="preserve"> złącze ZK-1</w:t>
      </w:r>
      <w:r w:rsidR="000C7A03" w:rsidRPr="00940B52">
        <w:rPr>
          <w:rFonts w:ascii="Arial" w:hAnsi="Arial" w:cs="Arial"/>
        </w:rPr>
        <w:t xml:space="preserve"> zlokalizowane przy projektowanym placu zabaw</w:t>
      </w:r>
      <w:r w:rsidR="00E57F7E" w:rsidRPr="00940B52">
        <w:rPr>
          <w:rFonts w:ascii="Arial" w:hAnsi="Arial" w:cs="Arial"/>
        </w:rPr>
        <w:t xml:space="preserve">. Wszystkie odbiorniki usytuowane są po </w:t>
      </w:r>
      <w:r w:rsidR="000C7A03" w:rsidRPr="00940B52">
        <w:rPr>
          <w:rFonts w:ascii="Arial" w:hAnsi="Arial" w:cs="Arial"/>
        </w:rPr>
        <w:t>północnej i zachodniej</w:t>
      </w:r>
      <w:r w:rsidR="00E57F7E" w:rsidRPr="00940B52">
        <w:rPr>
          <w:rFonts w:ascii="Arial" w:hAnsi="Arial" w:cs="Arial"/>
        </w:rPr>
        <w:t xml:space="preserve"> stronie zbiornika wodnego. W zakres przedmiotu zamówienia wchodzi dostawa i montaż wymienionych wyżej słupów, opraw oświetleniowych i urządzeń elektrycznych. Roboty budowlane prowadzone będą na mocy decyzji o pozwoleniu na budowę nr </w:t>
      </w:r>
      <w:r w:rsidRPr="00940B52">
        <w:rPr>
          <w:rFonts w:ascii="Arial" w:hAnsi="Arial" w:cs="Arial"/>
        </w:rPr>
        <w:t>756/2011</w:t>
      </w:r>
      <w:r w:rsidR="00E57F7E" w:rsidRPr="00940B52">
        <w:rPr>
          <w:rFonts w:ascii="Arial" w:hAnsi="Arial" w:cs="Arial"/>
        </w:rPr>
        <w:t>.</w:t>
      </w:r>
      <w:r w:rsidR="00062962">
        <w:rPr>
          <w:rFonts w:ascii="Arial" w:hAnsi="Arial" w:cs="Arial"/>
        </w:rPr>
        <w:t xml:space="preserve"> </w:t>
      </w:r>
      <w:r w:rsidR="00E57F7E" w:rsidRPr="00940B52">
        <w:rPr>
          <w:rFonts w:ascii="Arial" w:hAnsi="Arial" w:cs="Arial"/>
        </w:rPr>
        <w:t xml:space="preserve"> </w:t>
      </w:r>
    </w:p>
    <w:p w:rsidR="004741D1" w:rsidRPr="00940B52" w:rsidRDefault="009C7B4C">
      <w:pPr>
        <w:rPr>
          <w:rFonts w:ascii="Arial" w:hAnsi="Arial" w:cs="Arial"/>
        </w:rPr>
      </w:pPr>
      <w:r w:rsidRPr="00940B52">
        <w:rPr>
          <w:rFonts w:ascii="Arial" w:hAnsi="Arial" w:cs="Arial"/>
        </w:rPr>
        <w:t xml:space="preserve">3. </w:t>
      </w:r>
      <w:r w:rsidR="004741D1" w:rsidRPr="00940B52">
        <w:rPr>
          <w:rFonts w:ascii="Arial" w:hAnsi="Arial" w:cs="Arial"/>
        </w:rPr>
        <w:t xml:space="preserve">Projekt zagospodarowania zachodniego brzegu zbiornika przewiduje budowę </w:t>
      </w:r>
      <w:r w:rsidR="009252B0" w:rsidRPr="00940B52">
        <w:rPr>
          <w:rFonts w:ascii="Arial" w:hAnsi="Arial" w:cs="Arial"/>
        </w:rPr>
        <w:t>pięciu</w:t>
      </w:r>
      <w:r w:rsidR="004741D1" w:rsidRPr="00940B52">
        <w:rPr>
          <w:rFonts w:ascii="Arial" w:hAnsi="Arial" w:cs="Arial"/>
        </w:rPr>
        <w:t xml:space="preserve"> stanowisk o charakterze rekreacyjnym:                                                                                                              </w:t>
      </w:r>
    </w:p>
    <w:p w:rsidR="004741D1" w:rsidRPr="00940B52" w:rsidRDefault="004741D1">
      <w:pPr>
        <w:rPr>
          <w:rFonts w:ascii="Arial" w:hAnsi="Arial" w:cs="Arial"/>
        </w:rPr>
      </w:pPr>
      <w:r w:rsidRPr="00940B52">
        <w:rPr>
          <w:rFonts w:ascii="Arial" w:hAnsi="Arial" w:cs="Arial"/>
        </w:rPr>
        <w:t>- tarasu widokowego na istniejącym wzniesieniu, wyposażonego w nową balustradę ochronną, dwie ławki, kosze na śmieci, pergolę, utwardzonego kostką beto</w:t>
      </w:r>
      <w:r w:rsidR="00AF51F4" w:rsidRPr="00940B52">
        <w:rPr>
          <w:rFonts w:ascii="Arial" w:hAnsi="Arial" w:cs="Arial"/>
        </w:rPr>
        <w:t>nową i obsadzonego roślinnością;</w:t>
      </w:r>
    </w:p>
    <w:p w:rsidR="00AF51F4" w:rsidRPr="00940B52" w:rsidRDefault="00AF51F4">
      <w:pPr>
        <w:rPr>
          <w:rFonts w:ascii="Arial" w:hAnsi="Arial" w:cs="Arial"/>
        </w:rPr>
      </w:pPr>
      <w:r w:rsidRPr="00940B52">
        <w:rPr>
          <w:rFonts w:ascii="Arial" w:hAnsi="Arial" w:cs="Arial"/>
        </w:rPr>
        <w:t xml:space="preserve">- zespołu rekreacyjno wyposażonego w zestawy sprawnościowe, 3 ławki, kosze na śmieci i stojaki na rowery, częściowo utwardzonego oraz obsadzonego zielenią; </w:t>
      </w:r>
    </w:p>
    <w:p w:rsidR="009252B0" w:rsidRPr="00940B52" w:rsidRDefault="00AF51F4">
      <w:pPr>
        <w:rPr>
          <w:rFonts w:ascii="Arial" w:hAnsi="Arial" w:cs="Arial"/>
        </w:rPr>
      </w:pPr>
      <w:r w:rsidRPr="00940B52">
        <w:rPr>
          <w:rFonts w:ascii="Arial" w:hAnsi="Arial" w:cs="Arial"/>
        </w:rPr>
        <w:t xml:space="preserve">- </w:t>
      </w:r>
      <w:r w:rsidR="00E57F7E" w:rsidRPr="00940B52">
        <w:rPr>
          <w:rFonts w:ascii="Arial" w:hAnsi="Arial" w:cs="Arial"/>
        </w:rPr>
        <w:t xml:space="preserve"> </w:t>
      </w:r>
      <w:r w:rsidR="009252B0" w:rsidRPr="00940B52">
        <w:rPr>
          <w:rFonts w:ascii="Arial" w:hAnsi="Arial" w:cs="Arial"/>
        </w:rPr>
        <w:t>wyposażonego placu zabaw dla dzieci;</w:t>
      </w:r>
    </w:p>
    <w:p w:rsidR="009252B0" w:rsidRPr="00940B52" w:rsidRDefault="009252B0">
      <w:pPr>
        <w:rPr>
          <w:rFonts w:ascii="Arial" w:hAnsi="Arial" w:cs="Arial"/>
        </w:rPr>
      </w:pPr>
      <w:r w:rsidRPr="00940B52">
        <w:rPr>
          <w:rFonts w:ascii="Arial" w:hAnsi="Arial" w:cs="Arial"/>
        </w:rPr>
        <w:t>- utwardzonego parkingu dla rowerów uzbroj</w:t>
      </w:r>
      <w:r w:rsidR="005768AC">
        <w:rPr>
          <w:rFonts w:ascii="Arial" w:hAnsi="Arial" w:cs="Arial"/>
        </w:rPr>
        <w:t>onego w stojaki i 5 szt. ławek oraz</w:t>
      </w:r>
      <w:r w:rsidRPr="00940B52">
        <w:rPr>
          <w:rFonts w:ascii="Arial" w:hAnsi="Arial" w:cs="Arial"/>
        </w:rPr>
        <w:t xml:space="preserve"> kosze na śmieci</w:t>
      </w:r>
    </w:p>
    <w:p w:rsidR="009252B0" w:rsidRPr="00940B52" w:rsidRDefault="009252B0">
      <w:pPr>
        <w:rPr>
          <w:rFonts w:ascii="Arial" w:hAnsi="Arial" w:cs="Arial"/>
        </w:rPr>
      </w:pPr>
      <w:r w:rsidRPr="00940B52">
        <w:rPr>
          <w:rFonts w:ascii="Arial" w:hAnsi="Arial" w:cs="Arial"/>
        </w:rPr>
        <w:t>- utwardzonego i obsadzonego zielenią placu wypoczynkowego ze stolikami do gry w szachy.</w:t>
      </w:r>
      <w:r w:rsidR="00E57F7E" w:rsidRPr="00940B52">
        <w:rPr>
          <w:rFonts w:ascii="Arial" w:hAnsi="Arial" w:cs="Arial"/>
        </w:rPr>
        <w:t xml:space="preserve"> </w:t>
      </w:r>
    </w:p>
    <w:p w:rsidR="00AA1869" w:rsidRDefault="00016172">
      <w:pPr>
        <w:rPr>
          <w:rFonts w:ascii="Arial" w:hAnsi="Arial" w:cs="Arial"/>
        </w:rPr>
      </w:pPr>
      <w:r w:rsidRPr="00940B52">
        <w:rPr>
          <w:rFonts w:ascii="Arial" w:hAnsi="Arial" w:cs="Arial"/>
        </w:rPr>
        <w:t xml:space="preserve">                                                                                                             </w:t>
      </w:r>
      <w:r w:rsidR="00507968" w:rsidRPr="00940B52">
        <w:rPr>
          <w:rFonts w:ascii="Arial" w:hAnsi="Arial" w:cs="Arial"/>
        </w:rPr>
        <w:t xml:space="preserve"> </w:t>
      </w:r>
      <w:r w:rsidRPr="00940B52">
        <w:rPr>
          <w:rFonts w:ascii="Arial" w:hAnsi="Arial" w:cs="Arial"/>
        </w:rPr>
        <w:t xml:space="preserve">                                       </w:t>
      </w:r>
      <w:r w:rsidR="00E57F7E" w:rsidRPr="00940B52">
        <w:rPr>
          <w:rFonts w:ascii="Arial" w:hAnsi="Arial" w:cs="Arial"/>
        </w:rPr>
        <w:t xml:space="preserve"> </w:t>
      </w:r>
      <w:r w:rsidRPr="00940B52">
        <w:rPr>
          <w:rFonts w:ascii="Arial" w:hAnsi="Arial" w:cs="Arial"/>
        </w:rPr>
        <w:t>Zakres zamówienia obejmuje dostawę materiałów i urządzeń, obsługę geodezyjną, zapewnienie nadzoru bezpośredniego, dokonanie odbioru technicznego instalacji elektrycznej przez odpowiednie służby  PGE Dystrybucja – Rejon w Z</w:t>
      </w:r>
      <w:r w:rsidR="00940B52" w:rsidRPr="00940B52">
        <w:rPr>
          <w:rFonts w:ascii="Arial" w:hAnsi="Arial" w:cs="Arial"/>
        </w:rPr>
        <w:t>gierzu. Szczegółowy zakres i opis robót,</w:t>
      </w:r>
      <w:r w:rsidRPr="00940B52">
        <w:rPr>
          <w:rFonts w:ascii="Arial" w:hAnsi="Arial" w:cs="Arial"/>
        </w:rPr>
        <w:t xml:space="preserve"> rozwiązania konstrukcyjne, określenie jakości wbudowanych materiałów </w:t>
      </w:r>
      <w:r w:rsidR="00940B52" w:rsidRPr="00940B52">
        <w:rPr>
          <w:rFonts w:ascii="Arial" w:hAnsi="Arial" w:cs="Arial"/>
        </w:rPr>
        <w:t xml:space="preserve">i </w:t>
      </w:r>
      <w:r w:rsidRPr="00940B52">
        <w:rPr>
          <w:rFonts w:ascii="Arial" w:hAnsi="Arial" w:cs="Arial"/>
        </w:rPr>
        <w:t>standardu wykonania urządzeń,  informacja dotycząca p</w:t>
      </w:r>
      <w:r w:rsidR="00940B52" w:rsidRPr="00940B52">
        <w:rPr>
          <w:rFonts w:ascii="Arial" w:hAnsi="Arial" w:cs="Arial"/>
        </w:rPr>
        <w:t xml:space="preserve">lanu BIOZ opisane są w projektach </w:t>
      </w:r>
      <w:r w:rsidR="00940B52" w:rsidRPr="00940B52">
        <w:rPr>
          <w:rFonts w:ascii="Arial" w:hAnsi="Arial" w:cs="Arial"/>
        </w:rPr>
        <w:lastRenderedPageBreak/>
        <w:t>budowlanych. Załączone</w:t>
      </w:r>
      <w:r w:rsidRPr="00940B52">
        <w:rPr>
          <w:rFonts w:ascii="Arial" w:hAnsi="Arial" w:cs="Arial"/>
        </w:rPr>
        <w:t xml:space="preserve"> do  ogłoszenia przedmiar</w:t>
      </w:r>
      <w:r w:rsidR="00940B52" w:rsidRPr="00940B52">
        <w:rPr>
          <w:rFonts w:ascii="Arial" w:hAnsi="Arial" w:cs="Arial"/>
        </w:rPr>
        <w:t>y</w:t>
      </w:r>
      <w:r w:rsidRPr="00940B52">
        <w:rPr>
          <w:rFonts w:ascii="Arial" w:hAnsi="Arial" w:cs="Arial"/>
        </w:rPr>
        <w:t xml:space="preserve"> robót ma</w:t>
      </w:r>
      <w:r w:rsidR="00940B52" w:rsidRPr="00940B52">
        <w:rPr>
          <w:rFonts w:ascii="Arial" w:hAnsi="Arial" w:cs="Arial"/>
        </w:rPr>
        <w:t>ją</w:t>
      </w:r>
      <w:r w:rsidRPr="00940B52">
        <w:rPr>
          <w:rFonts w:ascii="Arial" w:hAnsi="Arial" w:cs="Arial"/>
        </w:rPr>
        <w:t xml:space="preserve"> je</w:t>
      </w:r>
      <w:r w:rsidR="00940B52" w:rsidRPr="00940B52">
        <w:rPr>
          <w:rFonts w:ascii="Arial" w:hAnsi="Arial" w:cs="Arial"/>
        </w:rPr>
        <w:t>dynie charakter pomocniczy. Ich</w:t>
      </w:r>
      <w:r w:rsidRPr="00940B52">
        <w:rPr>
          <w:rFonts w:ascii="Arial" w:hAnsi="Arial" w:cs="Arial"/>
        </w:rPr>
        <w:t xml:space="preserve"> wykorzystanie do konstruowania ofert wymaga weryfikacji z projektem. Obowiązek ten spoczywa na Oferentach. Roboty budowlane opisane w punktach 1 i 2 są zaliczone do XXVI kategorii obiektów  budowlanych więc ich rozpoczęcie i zakończenie wymaga zgłoszenia Powiatowemu Inspektorowi Nadzoru Budowlanego w Zgierzu wraz z wszelkimi konsekwencjami</w:t>
      </w:r>
      <w:r w:rsidR="00E57F7E" w:rsidRPr="00940B52">
        <w:rPr>
          <w:rFonts w:ascii="Arial" w:hAnsi="Arial" w:cs="Arial"/>
        </w:rPr>
        <w:t xml:space="preserve">  </w:t>
      </w:r>
    </w:p>
    <w:p w:rsidR="00AD3ABB" w:rsidRPr="0022701D" w:rsidRDefault="00AA1869">
      <w:pPr>
        <w:rPr>
          <w:rFonts w:ascii="Arial" w:hAnsi="Arial" w:cs="Arial"/>
          <w:color w:val="FF0000"/>
        </w:rPr>
      </w:pPr>
      <w:r w:rsidRPr="0022701D">
        <w:rPr>
          <w:rFonts w:ascii="Arial" w:hAnsi="Arial" w:cs="Arial"/>
          <w:color w:val="FF0000"/>
        </w:rPr>
        <w:t xml:space="preserve">UWAGA: </w:t>
      </w:r>
      <w:r w:rsidR="005413F5" w:rsidRPr="0022701D">
        <w:rPr>
          <w:rFonts w:ascii="Arial" w:hAnsi="Arial" w:cs="Arial"/>
          <w:color w:val="FF0000"/>
        </w:rPr>
        <w:t>Ze względu na fakt, że budowa ścieżki rowerowo – pieszej oraz instalacji oświetlenia jest kontynuacją I etapu, dla zachowania przyjętej koncepcji architektonicznej inwestycji, Zamawiający wymaga zastosowania kostki betonowej w tożsamej kolorystyce i o fakturze maksymalnie zbliżonej do wbudowanej w I etapie. Podobne wymagania stawiamy odnośnie zastosowanych materiałów i kształtu</w:t>
      </w:r>
      <w:r w:rsidR="00E57F7E" w:rsidRPr="0022701D">
        <w:rPr>
          <w:rFonts w:ascii="Arial" w:hAnsi="Arial" w:cs="Arial"/>
          <w:color w:val="FF0000"/>
        </w:rPr>
        <w:t xml:space="preserve"> </w:t>
      </w:r>
      <w:r w:rsidR="005413F5" w:rsidRPr="0022701D">
        <w:rPr>
          <w:rFonts w:ascii="Arial" w:hAnsi="Arial" w:cs="Arial"/>
          <w:color w:val="FF0000"/>
        </w:rPr>
        <w:t>słupów</w:t>
      </w:r>
      <w:r w:rsidR="003A3FAD" w:rsidRPr="0022701D">
        <w:rPr>
          <w:rFonts w:ascii="Arial" w:hAnsi="Arial" w:cs="Arial"/>
          <w:color w:val="FF0000"/>
        </w:rPr>
        <w:t xml:space="preserve"> oraz</w:t>
      </w:r>
      <w:r w:rsidR="005413F5" w:rsidRPr="0022701D">
        <w:rPr>
          <w:rFonts w:ascii="Arial" w:hAnsi="Arial" w:cs="Arial"/>
          <w:color w:val="FF0000"/>
        </w:rPr>
        <w:t xml:space="preserve"> opraw oświetleniowych.</w:t>
      </w:r>
      <w:r w:rsidR="00E57F7E" w:rsidRPr="0022701D">
        <w:rPr>
          <w:rFonts w:ascii="Arial" w:hAnsi="Arial" w:cs="Arial"/>
          <w:color w:val="FF0000"/>
        </w:rPr>
        <w:t xml:space="preserve">  </w:t>
      </w:r>
    </w:p>
    <w:p w:rsidR="00F02470" w:rsidRPr="0022701D" w:rsidRDefault="00E57F7E">
      <w:pPr>
        <w:rPr>
          <w:rFonts w:ascii="Arial" w:hAnsi="Arial" w:cs="Arial"/>
          <w:color w:val="FF0000"/>
        </w:rPr>
      </w:pPr>
      <w:r w:rsidRPr="0022701D">
        <w:rPr>
          <w:rFonts w:ascii="Arial" w:hAnsi="Arial" w:cs="Arial"/>
          <w:color w:val="FF0000"/>
        </w:rPr>
        <w:t xml:space="preserve">                                                                                                            </w:t>
      </w:r>
    </w:p>
    <w:sectPr w:rsidR="00F02470" w:rsidRPr="0022701D" w:rsidSect="00F02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E57F7E"/>
    <w:rsid w:val="00016172"/>
    <w:rsid w:val="00057FBE"/>
    <w:rsid w:val="00062962"/>
    <w:rsid w:val="000C7A03"/>
    <w:rsid w:val="000E13F4"/>
    <w:rsid w:val="00186531"/>
    <w:rsid w:val="001C3AB8"/>
    <w:rsid w:val="0022701D"/>
    <w:rsid w:val="00332355"/>
    <w:rsid w:val="00381307"/>
    <w:rsid w:val="003A3FAD"/>
    <w:rsid w:val="003D41A4"/>
    <w:rsid w:val="0043272C"/>
    <w:rsid w:val="004741D1"/>
    <w:rsid w:val="00486AFF"/>
    <w:rsid w:val="004930B4"/>
    <w:rsid w:val="00507968"/>
    <w:rsid w:val="0052727A"/>
    <w:rsid w:val="005413F5"/>
    <w:rsid w:val="005768AC"/>
    <w:rsid w:val="005A3879"/>
    <w:rsid w:val="005D0267"/>
    <w:rsid w:val="006505CA"/>
    <w:rsid w:val="007052F9"/>
    <w:rsid w:val="00717766"/>
    <w:rsid w:val="009252B0"/>
    <w:rsid w:val="00925B2B"/>
    <w:rsid w:val="009365BC"/>
    <w:rsid w:val="00940B52"/>
    <w:rsid w:val="009C7B4C"/>
    <w:rsid w:val="009F5B1B"/>
    <w:rsid w:val="00A040E6"/>
    <w:rsid w:val="00A16352"/>
    <w:rsid w:val="00AA1869"/>
    <w:rsid w:val="00AD3ABB"/>
    <w:rsid w:val="00AF51F4"/>
    <w:rsid w:val="00BE381D"/>
    <w:rsid w:val="00E57F7E"/>
    <w:rsid w:val="00F02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4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3EB53-C357-4703-B997-9E4576B8C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703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/>
  <dc:description/>
  <cp:lastModifiedBy>js</cp:lastModifiedBy>
  <cp:revision>21</cp:revision>
  <dcterms:created xsi:type="dcterms:W3CDTF">2012-02-08T08:23:00Z</dcterms:created>
  <dcterms:modified xsi:type="dcterms:W3CDTF">2012-04-27T06:27:00Z</dcterms:modified>
</cp:coreProperties>
</file>