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Default="008B536F">
      <w:r>
        <w:t xml:space="preserve">Przedmiotem zamówienia jest wykonanie odcinka sieci kanalizacji sanitarnej w </w:t>
      </w:r>
      <w:proofErr w:type="spellStart"/>
      <w:r>
        <w:t>Swędowie</w:t>
      </w:r>
      <w:proofErr w:type="spellEnd"/>
      <w:r>
        <w:t xml:space="preserve"> zlokalizowanej w terenie zamkniętym – działce nr 331 należącej do PKP. Zakres robót obejmuje budowę rurociągu tłocznego PE 125 mm o dł. 165 m. Część kanału pod nasypem torowiska o dł. 40 m należy wykonać metodą </w:t>
      </w:r>
      <w:proofErr w:type="spellStart"/>
      <w:r>
        <w:t>przecisku</w:t>
      </w:r>
      <w:proofErr w:type="spellEnd"/>
      <w:r>
        <w:t xml:space="preserve"> sterowanego kamionkowymi rurami </w:t>
      </w:r>
      <w:proofErr w:type="spellStart"/>
      <w:r>
        <w:t>przeciskowymi</w:t>
      </w:r>
      <w:proofErr w:type="spellEnd"/>
      <w:r>
        <w:t xml:space="preserve"> o </w:t>
      </w:r>
      <w:proofErr w:type="spellStart"/>
      <w:r>
        <w:t>śr</w:t>
      </w:r>
      <w:proofErr w:type="spellEnd"/>
      <w:r>
        <w:t xml:space="preserve">. 300 </w:t>
      </w:r>
      <w:proofErr w:type="spellStart"/>
      <w:r>
        <w:t>mm</w:t>
      </w:r>
      <w:proofErr w:type="spellEnd"/>
      <w:r>
        <w:t>. Za</w:t>
      </w:r>
      <w:r w:rsidR="00525EFF">
        <w:t>kres obejmuje również zabudowę 2</w:t>
      </w:r>
      <w:r>
        <w:t xml:space="preserve"> żelbetowych studni rewizyjnych o</w:t>
      </w:r>
      <w:r w:rsidR="00525EFF">
        <w:t xml:space="preserve"> </w:t>
      </w:r>
      <w:r>
        <w:t>średnicy 1200 mm</w:t>
      </w:r>
      <w:r w:rsidR="00525EFF">
        <w:t xml:space="preserve"> wyposażonych w czyszczaki oraz 1 studni uzbrojonej w zawór odpowietrzająco – napow</w:t>
      </w:r>
      <w:r w:rsidR="00993F36">
        <w:t xml:space="preserve">ietrzający. Rurociąg tłoczny należy połączyć z jednej strony z istniejącym w studni nr St46 w ul. Głównej natomiast w ul. Leśnej zaślepić w granicy działki kolejowej i powiatowej działki drogowej. Do </w:t>
      </w:r>
      <w:r w:rsidR="00C905CE">
        <w:t xml:space="preserve">                   obo</w:t>
      </w:r>
      <w:r w:rsidR="00993F36">
        <w:t>wiąz</w:t>
      </w:r>
      <w:r w:rsidR="00C905CE">
        <w:t>k</w:t>
      </w:r>
      <w:r w:rsidR="00993F36">
        <w:t xml:space="preserve">ów Wykonawcy należy również odtworzenie nawierzchni drogowej oraz doprowadzenie terenu </w:t>
      </w:r>
      <w:r w:rsidR="00C905CE">
        <w:t>robót do stanu pierwotnego, zapewnienie bezpośredniego nadzoru nad robotami przez uprawnione osoby a także obsługi geodezyjnej budowy.</w:t>
      </w:r>
      <w:r w:rsidR="00667176">
        <w:t xml:space="preserve"> Prace prowadzone będą zgodnie z decyzją o pozwoleniu na budowę nr 311/10 wydaną przez Wojewodę Łódzkiego</w:t>
      </w:r>
      <w:r w:rsidR="00C905CE">
        <w:t xml:space="preserve"> oraz zgodnie z warunkami uzgodnień wydanych przez zarządców majątku PKP</w:t>
      </w:r>
      <w:r w:rsidR="00667176">
        <w:t>. Ofert</w:t>
      </w:r>
      <w:r w:rsidR="00C4140D">
        <w:t>a musi uwzględniać koszty, które Wykonawca poniesie w związku z koniecznością nadzoru nad robotami przez PKP Oddział Gospodarowania Nieruchomości</w:t>
      </w:r>
      <w:r w:rsidR="00034EE3">
        <w:t>ami w Łodzi, PKP Telekomunikację Kolejową</w:t>
      </w:r>
      <w:r w:rsidR="00C4140D">
        <w:t xml:space="preserve"> sp. z o.o. Rejon w Łodzi, PKP Polskie Linie Kolejowe S.A. w Łodzi, wykonaniem powykonawczej inwentaryzacji geodezyjnej i zatwierdzenie jej przez Wydział Geodezji PKP w Warszawie, koszty związane z użyczeniem gruntu przez PKP na czas prowadzenia robót</w:t>
      </w:r>
      <w:r w:rsidR="00C905CE">
        <w:t>.</w:t>
      </w:r>
      <w:r w:rsidR="005D3CF3" w:rsidRPr="005D3CF3">
        <w:rPr>
          <w:rFonts w:cs="Arial"/>
        </w:rPr>
        <w:t xml:space="preserve"> </w:t>
      </w:r>
      <w:r w:rsidR="005D3CF3">
        <w:rPr>
          <w:rFonts w:cs="Arial"/>
        </w:rPr>
        <w:t>Załączony do  specyfikacji przedmiar robót ma jedynie charakter pomocniczy. Jego wykorzystanie do konstruowania ofert wymaga weryfikacji z projektem. Obowiązek ten spoczywa na Oferentach. Rozpoczęcie i zakończenie robót wymaga zgłoszenia Wojewódzkiemu Inspektorowi Nadzoru Budowlanego w Łodzi wraz z wszelkimi konsekwencjami.</w:t>
      </w:r>
    </w:p>
    <w:sectPr w:rsidR="00F02470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8B536F"/>
    <w:rsid w:val="00034EE3"/>
    <w:rsid w:val="00186531"/>
    <w:rsid w:val="00275F15"/>
    <w:rsid w:val="00382698"/>
    <w:rsid w:val="004C5E69"/>
    <w:rsid w:val="004E3828"/>
    <w:rsid w:val="00525EFF"/>
    <w:rsid w:val="005D3CF3"/>
    <w:rsid w:val="00667176"/>
    <w:rsid w:val="008B536F"/>
    <w:rsid w:val="00993F36"/>
    <w:rsid w:val="00C4140D"/>
    <w:rsid w:val="00C905CE"/>
    <w:rsid w:val="00CA7E21"/>
    <w:rsid w:val="00F0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9</cp:revision>
  <cp:lastPrinted>2013-01-22T12:27:00Z</cp:lastPrinted>
  <dcterms:created xsi:type="dcterms:W3CDTF">2013-01-22T11:16:00Z</dcterms:created>
  <dcterms:modified xsi:type="dcterms:W3CDTF">2013-01-24T12:35:00Z</dcterms:modified>
</cp:coreProperties>
</file>