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70" w:rsidRPr="00C11A3B" w:rsidRDefault="00206A37" w:rsidP="00206A37">
      <w:pPr>
        <w:jc w:val="center"/>
        <w:rPr>
          <w:b/>
        </w:rPr>
      </w:pPr>
      <w:r w:rsidRPr="00C11A3B">
        <w:rPr>
          <w:b/>
        </w:rPr>
        <w:t>CHARAKTERYSTYKA ROBÓT OBJĘTYCH</w:t>
      </w:r>
      <w:r w:rsidR="00A47349">
        <w:rPr>
          <w:b/>
        </w:rPr>
        <w:t xml:space="preserve"> PRZEDMIAREM I</w:t>
      </w:r>
      <w:r w:rsidRPr="00C11A3B">
        <w:rPr>
          <w:b/>
        </w:rPr>
        <w:t xml:space="preserve"> KOSZTORYSEM</w:t>
      </w:r>
    </w:p>
    <w:p w:rsidR="00206A37" w:rsidRDefault="00125CED" w:rsidP="00206A37">
      <w:r>
        <w:t xml:space="preserve">1. </w:t>
      </w:r>
      <w:r w:rsidR="00206A37">
        <w:t>Przedmiotem opracowania jest budowa kanalizacji sanitarnej wraz z p</w:t>
      </w:r>
      <w:r w:rsidR="00062B54">
        <w:t>rzyłąc</w:t>
      </w:r>
      <w:r w:rsidR="00A0265D">
        <w:t>zami w miejscowości Swędów ul. Leśna</w:t>
      </w:r>
      <w:r w:rsidR="0051787A">
        <w:t xml:space="preserve">, do realizacji na działkach o nr: </w:t>
      </w:r>
      <w:r w:rsidR="00A0265D">
        <w:t>75, 290, 314, 291, 250, 225, 206/25, 183, 79, 136, 65, 50, 30, 12/3</w:t>
      </w:r>
      <w:r w:rsidR="00062B54">
        <w:t xml:space="preserve">. </w:t>
      </w:r>
      <w:r>
        <w:t xml:space="preserve"> Działk</w:t>
      </w:r>
      <w:r w:rsidR="00062B54">
        <w:t>i są własnością osób prywatnych</w:t>
      </w:r>
      <w:r w:rsidR="00A0265D">
        <w:t>, Starostwa Powiatowego w Zgierzu</w:t>
      </w:r>
      <w:r w:rsidR="00062B54">
        <w:t xml:space="preserve"> ora</w:t>
      </w:r>
      <w:r w:rsidR="00A0265D">
        <w:t>z Gminy Stryków</w:t>
      </w:r>
      <w:r w:rsidR="00062B54">
        <w:t>.</w:t>
      </w:r>
    </w:p>
    <w:p w:rsidR="00411743" w:rsidRDefault="00775E4E" w:rsidP="00206A37">
      <w:r>
        <w:t xml:space="preserve">2. Zakres robót </w:t>
      </w:r>
      <w:r w:rsidR="00A0265D">
        <w:t>stanowi IV</w:t>
      </w:r>
      <w:r w:rsidR="00D967E3">
        <w:t xml:space="preserve"> etap inwestycji pn. „Budowa kanalizacji sanitarnej w </w:t>
      </w:r>
      <w:proofErr w:type="spellStart"/>
      <w:r w:rsidR="00A0265D">
        <w:t>Swędowie</w:t>
      </w:r>
      <w:proofErr w:type="spellEnd"/>
      <w:r w:rsidR="00A0265D">
        <w:t>”</w:t>
      </w:r>
      <w:r w:rsidR="00D967E3">
        <w:t xml:space="preserve">                       </w:t>
      </w:r>
      <w:r w:rsidR="00A0265D">
        <w:t xml:space="preserve">   </w:t>
      </w:r>
      <w:r w:rsidR="00D967E3">
        <w:t xml:space="preserve"> i obejmuje</w:t>
      </w:r>
      <w:r>
        <w:t>:</w:t>
      </w:r>
    </w:p>
    <w:p w:rsidR="00775E4E" w:rsidRDefault="00D967E3" w:rsidP="00206A37">
      <w:r>
        <w:t xml:space="preserve">- roboty rozbiórkowe                                                                                                                                                                </w:t>
      </w:r>
      <w:r w:rsidR="00775E4E">
        <w:t xml:space="preserve">- roboty ziemne                                                                                                                                                                     – budowę kanału z rur </w:t>
      </w:r>
      <w:r w:rsidR="00A0265D">
        <w:t>kamionkowych</w:t>
      </w:r>
      <w:r w:rsidR="00FF4B47">
        <w:t xml:space="preserve"> obustronnie</w:t>
      </w:r>
      <w:r w:rsidR="00A0265D">
        <w:t xml:space="preserve"> glazurowanych</w:t>
      </w:r>
      <w:r w:rsidR="00775E4E">
        <w:t xml:space="preserve"> Ø200</w:t>
      </w:r>
      <w:r w:rsidR="00411743">
        <w:t xml:space="preserve"> i Ø250</w:t>
      </w:r>
      <w:r w:rsidR="00775E4E">
        <w:t xml:space="preserve">;  </w:t>
      </w:r>
      <w:r w:rsidR="00411743">
        <w:t xml:space="preserve">                                                                             - budowę przepompowni ścieków</w:t>
      </w:r>
      <w:r w:rsidR="00775E4E">
        <w:t xml:space="preserve"> </w:t>
      </w:r>
      <w:r w:rsidR="00FF4B47">
        <w:t>wraz z utwardzeniem terenu i ogrodzeniem</w:t>
      </w:r>
      <w:r>
        <w:t xml:space="preserve">                                                                                                                                    - budowę ruroc</w:t>
      </w:r>
      <w:r w:rsidR="00157911">
        <w:t>iągu tłocznego z rur PEHD 125</w:t>
      </w:r>
      <w:r w:rsidR="00775E4E">
        <w:t xml:space="preserve">                                                                                                                   </w:t>
      </w:r>
      <w:r w:rsidR="00062B54">
        <w:t xml:space="preserve">                                     </w:t>
      </w:r>
      <w:r w:rsidR="00775E4E">
        <w:t xml:space="preserve">  - uzbrojenie kanału w</w:t>
      </w:r>
      <w:r w:rsidR="00157911">
        <w:t xml:space="preserve"> betonowe</w:t>
      </w:r>
      <w:r w:rsidR="00775E4E">
        <w:t xml:space="preserve"> studnie rewizyjne </w:t>
      </w:r>
      <w:r>
        <w:t xml:space="preserve"> </w:t>
      </w:r>
      <w:r w:rsidR="00157911">
        <w:t>Ø1200 i studnie rozprężne Ø1000 PE</w:t>
      </w:r>
      <w:r w:rsidR="00775E4E">
        <w:t xml:space="preserve">                                                                                                                                  - budowę przyłączy z rur PVC 160</w:t>
      </w:r>
      <w:r w:rsidR="00157911">
        <w:t xml:space="preserve"> i PVC 200</w:t>
      </w:r>
      <w:r w:rsidR="00775E4E">
        <w:t xml:space="preserve">;  </w:t>
      </w:r>
      <w:r>
        <w:t xml:space="preserve">                                                                                                                                   </w:t>
      </w:r>
      <w:r w:rsidR="00775E4E">
        <w:t xml:space="preserve">                                                                                                                                              - </w:t>
      </w:r>
      <w:r w:rsidR="00233B62">
        <w:t>przywrócenie</w:t>
      </w:r>
      <w:r w:rsidR="00775E4E">
        <w:t xml:space="preserve"> terenu do stanu pierwotnego;                                                                                                                           - wykonanie prób i sprawdzeń; </w:t>
      </w:r>
      <w:r>
        <w:t xml:space="preserve">                                                                                                                                               </w:t>
      </w:r>
      <w:r w:rsidR="00775E4E">
        <w:t xml:space="preserve"> </w:t>
      </w:r>
      <w:r>
        <w:t xml:space="preserve">- </w:t>
      </w:r>
      <w:r w:rsidR="00157911">
        <w:t>odtworzenie konstrukcji d</w:t>
      </w:r>
      <w:r w:rsidR="00492DAB">
        <w:t>róg, wykonanie robót naprawczych jezdni oraz</w:t>
      </w:r>
      <w:r w:rsidR="00157911">
        <w:t xml:space="preserve"> wykonanie</w:t>
      </w:r>
      <w:r>
        <w:t xml:space="preserve"> nakładki z betonu asfaltowego na całej szerokości jezdni</w:t>
      </w:r>
      <w:r w:rsidR="00775E4E">
        <w:t xml:space="preserve"> </w:t>
      </w:r>
      <w:r>
        <w:t xml:space="preserve">                                                                        </w:t>
      </w:r>
      <w:r w:rsidR="00775E4E">
        <w:t xml:space="preserve"> </w:t>
      </w:r>
      <w:r w:rsidR="00492DAB">
        <w:t xml:space="preserve">                             </w:t>
      </w:r>
      <w:r>
        <w:t>- utwardzenie poboczy</w:t>
      </w:r>
      <w:r w:rsidR="00775E4E">
        <w:t xml:space="preserve">                                                                                                                                             - obsługę geodezyjną.</w:t>
      </w:r>
    </w:p>
    <w:p w:rsidR="00125CED" w:rsidRDefault="00775E4E" w:rsidP="00206A37">
      <w:r>
        <w:t>3</w:t>
      </w:r>
      <w:r w:rsidR="00125CED">
        <w:t xml:space="preserve">. Przy dokonywaniu </w:t>
      </w:r>
      <w:r w:rsidR="005145CD">
        <w:t>przedmiaru robót przyjęto założenia</w:t>
      </w:r>
      <w:r w:rsidR="00125CED">
        <w:t>:</w:t>
      </w:r>
    </w:p>
    <w:p w:rsidR="00D97A85" w:rsidRDefault="00125CED" w:rsidP="00D97A85">
      <w:pPr>
        <w:ind w:right="57"/>
      </w:pPr>
      <w:r>
        <w:t>- układanie kanału w wykopie otwartym</w:t>
      </w:r>
      <w:r w:rsidR="00D967E3">
        <w:t>;</w:t>
      </w:r>
    </w:p>
    <w:p w:rsidR="00D97A85" w:rsidRDefault="00D97A85" w:rsidP="00D97A85">
      <w:pPr>
        <w:ind w:right="57"/>
      </w:pPr>
      <w:r>
        <w:t>- prowadzenie robót w wykopach otwartych w pełni umocnionych;</w:t>
      </w:r>
    </w:p>
    <w:p w:rsidR="00D97A85" w:rsidRDefault="00D97A85" w:rsidP="00D97A85">
      <w:pPr>
        <w:ind w:right="57"/>
      </w:pPr>
      <w:r>
        <w:t>- pełne zabezpieczenie instalacji kolidujących z trasą kanalizacji;</w:t>
      </w:r>
    </w:p>
    <w:p w:rsidR="00125CED" w:rsidRDefault="00D97A85" w:rsidP="00D97A85">
      <w:pPr>
        <w:ind w:right="57"/>
      </w:pPr>
      <w:r>
        <w:t>- wykonanie przyłączy</w:t>
      </w:r>
      <w:r w:rsidR="00125CED">
        <w:t xml:space="preserve"> z rur PVC 160</w:t>
      </w:r>
      <w:r w:rsidR="00E90EEF">
        <w:t xml:space="preserve"> </w:t>
      </w:r>
      <w:r w:rsidR="00125CED">
        <w:t xml:space="preserve"> </w:t>
      </w:r>
      <w:r w:rsidR="00157911">
        <w:t>zakończonych studniami kontrolnymi</w:t>
      </w:r>
      <w:r w:rsidR="00C07626">
        <w:t xml:space="preserve"> Ø</w:t>
      </w:r>
      <w:r w:rsidR="00D967E3">
        <w:t xml:space="preserve"> </w:t>
      </w:r>
      <w:r w:rsidR="00C07626">
        <w:t xml:space="preserve">425 PE </w:t>
      </w:r>
      <w:r w:rsidR="00D967E3">
        <w:t>3 m za</w:t>
      </w:r>
      <w:r w:rsidR="00F645A6">
        <w:t xml:space="preserve"> granicą działki na terenie prywatnym;</w:t>
      </w:r>
    </w:p>
    <w:p w:rsidR="00F645A6" w:rsidRDefault="00F645A6" w:rsidP="00D97A85">
      <w:pPr>
        <w:ind w:right="57"/>
      </w:pPr>
      <w:r>
        <w:t xml:space="preserve">- wykonanie </w:t>
      </w:r>
      <w:r w:rsidR="00AB7212">
        <w:t>12</w:t>
      </w:r>
      <w:r w:rsidR="00C07626">
        <w:t xml:space="preserve"> szt. odgałęzień z rur RK Ø 200 od kanału biegnącego w ul. Leśnej w dochodzące do niej ulice i zakoń</w:t>
      </w:r>
      <w:r w:rsidR="00AB7212">
        <w:t>czenie ich: studniami Ø 1200 – 2</w:t>
      </w:r>
      <w:r w:rsidR="00C07626">
        <w:t xml:space="preserve"> szt., </w:t>
      </w:r>
      <w:r w:rsidR="00AB7212">
        <w:t>studniami rozprężnymi Ø 1000 – 4</w:t>
      </w:r>
      <w:r w:rsidR="00C07626">
        <w:t xml:space="preserve"> szt. oraz zaślepkami </w:t>
      </w:r>
      <w:r w:rsidR="00492DAB">
        <w:t>–</w:t>
      </w:r>
      <w:r w:rsidR="00C07626">
        <w:t xml:space="preserve"> </w:t>
      </w:r>
      <w:r w:rsidR="00AB7212">
        <w:t>6</w:t>
      </w:r>
      <w:r w:rsidR="00492DAB">
        <w:t xml:space="preserve"> szt. Łączna długość odgałęzień 137,3 m</w:t>
      </w:r>
      <w:r w:rsidR="00C07626">
        <w:t xml:space="preserve"> </w:t>
      </w:r>
      <w:r>
        <w:t>;</w:t>
      </w:r>
    </w:p>
    <w:p w:rsidR="00F645A6" w:rsidRDefault="00D97A85" w:rsidP="00F645A6">
      <w:pPr>
        <w:ind w:right="57"/>
      </w:pPr>
      <w:r>
        <w:t xml:space="preserve">- </w:t>
      </w:r>
      <w:r w:rsidR="00F645A6">
        <w:t xml:space="preserve"> </w:t>
      </w:r>
      <w:r w:rsidR="00492DAB">
        <w:t xml:space="preserve">wokół kanałów Ø 250, </w:t>
      </w:r>
      <w:r>
        <w:t xml:space="preserve"> Ø 200</w:t>
      </w:r>
      <w:r w:rsidR="00492DAB">
        <w:t xml:space="preserve">, </w:t>
      </w:r>
      <w:r w:rsidR="00AB7212">
        <w:t>Ø</w:t>
      </w:r>
      <w:r w:rsidR="00492DAB">
        <w:t>125 PE</w:t>
      </w:r>
      <w:r>
        <w:t xml:space="preserve"> oraz przyłączy</w:t>
      </w:r>
      <w:r w:rsidR="00492DAB">
        <w:t xml:space="preserve"> w granicach działek drogowych</w:t>
      </w:r>
      <w:r>
        <w:t xml:space="preserve"> </w:t>
      </w:r>
      <w:r w:rsidR="00492DAB">
        <w:t>pełną</w:t>
      </w:r>
      <w:r>
        <w:t xml:space="preserve"> wymianę gruntu;</w:t>
      </w:r>
    </w:p>
    <w:p w:rsidR="00221CBC" w:rsidRDefault="00221CBC" w:rsidP="00F645A6">
      <w:pPr>
        <w:ind w:right="57"/>
      </w:pPr>
      <w:r>
        <w:t>- częściowa wymiana gruntu wokół przyłączy na posesjach prywatnych;</w:t>
      </w:r>
    </w:p>
    <w:p w:rsidR="00492DAB" w:rsidRDefault="00492DAB" w:rsidP="00F645A6">
      <w:pPr>
        <w:ind w:right="57"/>
      </w:pPr>
      <w:r>
        <w:t xml:space="preserve">- </w:t>
      </w:r>
      <w:r w:rsidR="001335B0">
        <w:t>w</w:t>
      </w:r>
      <w:r>
        <w:t xml:space="preserve"> ul. Leśnej</w:t>
      </w:r>
      <w:r w:rsidR="001335B0">
        <w:t xml:space="preserve"> na odcinku 210 m (od posesji nr 34</w:t>
      </w:r>
      <w:r w:rsidR="00E90EEF">
        <w:t xml:space="preserve"> w kierunku zachodnim</w:t>
      </w:r>
      <w:r w:rsidR="001335B0">
        <w:t>) odtworzyć konstrukcję jezdni na całej jej szerokości tj. 4,0 m.</w:t>
      </w:r>
    </w:p>
    <w:p w:rsidR="00F645A6" w:rsidRDefault="00F645A6" w:rsidP="00F645A6">
      <w:pPr>
        <w:ind w:right="57"/>
      </w:pPr>
      <w:r>
        <w:t xml:space="preserve">                                                                                                                                                                                                     </w:t>
      </w:r>
    </w:p>
    <w:sectPr w:rsidR="00F645A6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06A37"/>
    <w:rsid w:val="000075C4"/>
    <w:rsid w:val="00062B54"/>
    <w:rsid w:val="00125CED"/>
    <w:rsid w:val="00127D1A"/>
    <w:rsid w:val="001335B0"/>
    <w:rsid w:val="00157911"/>
    <w:rsid w:val="001730CF"/>
    <w:rsid w:val="00186531"/>
    <w:rsid w:val="001960AA"/>
    <w:rsid w:val="001A5489"/>
    <w:rsid w:val="00206A37"/>
    <w:rsid w:val="00221CBC"/>
    <w:rsid w:val="00231BC1"/>
    <w:rsid w:val="00233B62"/>
    <w:rsid w:val="00236262"/>
    <w:rsid w:val="00377186"/>
    <w:rsid w:val="0038714E"/>
    <w:rsid w:val="00411743"/>
    <w:rsid w:val="004872CB"/>
    <w:rsid w:val="00492DAB"/>
    <w:rsid w:val="005145CD"/>
    <w:rsid w:val="0051787A"/>
    <w:rsid w:val="005762AD"/>
    <w:rsid w:val="00576F38"/>
    <w:rsid w:val="005B44AE"/>
    <w:rsid w:val="006902D5"/>
    <w:rsid w:val="00760349"/>
    <w:rsid w:val="00775E4E"/>
    <w:rsid w:val="00A0265D"/>
    <w:rsid w:val="00A47349"/>
    <w:rsid w:val="00AB07B8"/>
    <w:rsid w:val="00AB7212"/>
    <w:rsid w:val="00B53AD3"/>
    <w:rsid w:val="00BB6F83"/>
    <w:rsid w:val="00C07626"/>
    <w:rsid w:val="00C11A3B"/>
    <w:rsid w:val="00C2757A"/>
    <w:rsid w:val="00D967E3"/>
    <w:rsid w:val="00D97A85"/>
    <w:rsid w:val="00DF267C"/>
    <w:rsid w:val="00E90EEF"/>
    <w:rsid w:val="00F02470"/>
    <w:rsid w:val="00F645A6"/>
    <w:rsid w:val="00FB5031"/>
    <w:rsid w:val="00FF0296"/>
    <w:rsid w:val="00FF4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32</cp:revision>
  <cp:lastPrinted>2014-03-31T07:21:00Z</cp:lastPrinted>
  <dcterms:created xsi:type="dcterms:W3CDTF">2014-03-28T11:46:00Z</dcterms:created>
  <dcterms:modified xsi:type="dcterms:W3CDTF">2014-07-02T11:45:00Z</dcterms:modified>
</cp:coreProperties>
</file>